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51FED" w14:textId="77777777" w:rsidR="004A3724" w:rsidRDefault="00000000">
      <w:pPr>
        <w:jc w:val="center"/>
        <w:rPr>
          <w:b/>
          <w:bCs/>
          <w:sz w:val="36"/>
          <w:szCs w:val="36"/>
        </w:rPr>
      </w:pPr>
      <w:r>
        <w:rPr>
          <w:rFonts w:hint="eastAsia"/>
          <w:b/>
          <w:bCs/>
          <w:sz w:val="36"/>
          <w:szCs w:val="36"/>
        </w:rPr>
        <w:t>浙江工业大学博士研究生导师公开发布信息表</w:t>
      </w:r>
    </w:p>
    <w:p w14:paraId="65A65488" w14:textId="77777777" w:rsidR="004A3724" w:rsidRDefault="00000000">
      <w:pPr>
        <w:jc w:val="center"/>
        <w:rPr>
          <w:szCs w:val="21"/>
        </w:rPr>
      </w:pPr>
      <w:r>
        <w:rPr>
          <w:rFonts w:hint="eastAsia"/>
          <w:szCs w:val="21"/>
        </w:rPr>
        <w:t>（中文授课用中文填写，英文授课用英文填写）</w:t>
      </w:r>
    </w:p>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79"/>
        <w:gridCol w:w="2862"/>
        <w:gridCol w:w="1149"/>
        <w:gridCol w:w="3006"/>
      </w:tblGrid>
      <w:tr w:rsidR="00F05801" w14:paraId="683985A5" w14:textId="77777777" w:rsidTr="003562EE">
        <w:trPr>
          <w:trHeight w:val="855"/>
        </w:trPr>
        <w:tc>
          <w:tcPr>
            <w:tcW w:w="1295" w:type="dxa"/>
            <w:vAlign w:val="center"/>
          </w:tcPr>
          <w:p w14:paraId="589EF31F" w14:textId="77777777" w:rsidR="00F05801" w:rsidRDefault="00F05801" w:rsidP="003562EE">
            <w:pPr>
              <w:jc w:val="center"/>
            </w:pPr>
            <w:r>
              <w:rPr>
                <w:rFonts w:hint="eastAsia"/>
              </w:rPr>
              <w:t>导师姓名</w:t>
            </w:r>
          </w:p>
        </w:tc>
        <w:tc>
          <w:tcPr>
            <w:tcW w:w="2903" w:type="dxa"/>
            <w:vAlign w:val="center"/>
          </w:tcPr>
          <w:p w14:paraId="64E1C473" w14:textId="77777777" w:rsidR="00F05801" w:rsidRDefault="00F05801" w:rsidP="003562EE">
            <w:pPr>
              <w:jc w:val="center"/>
            </w:pPr>
            <w:proofErr w:type="spellStart"/>
            <w:r>
              <w:rPr>
                <w:rFonts w:hint="eastAsia"/>
              </w:rPr>
              <w:t>Xiangjie</w:t>
            </w:r>
            <w:proofErr w:type="spellEnd"/>
            <w:r>
              <w:rPr>
                <w:rFonts w:hint="eastAsia"/>
              </w:rPr>
              <w:t xml:space="preserve"> Kong</w:t>
            </w:r>
          </w:p>
        </w:tc>
        <w:tc>
          <w:tcPr>
            <w:tcW w:w="1167" w:type="dxa"/>
            <w:vAlign w:val="center"/>
          </w:tcPr>
          <w:p w14:paraId="443A67F6" w14:textId="77777777" w:rsidR="00F05801" w:rsidRDefault="00F05801" w:rsidP="003562EE">
            <w:pPr>
              <w:jc w:val="center"/>
            </w:pPr>
            <w:r>
              <w:rPr>
                <w:rFonts w:hint="eastAsia"/>
              </w:rPr>
              <w:t>职称</w:t>
            </w:r>
          </w:p>
        </w:tc>
        <w:tc>
          <w:tcPr>
            <w:tcW w:w="3033" w:type="dxa"/>
            <w:vAlign w:val="center"/>
          </w:tcPr>
          <w:p w14:paraId="0FB32FB2" w14:textId="77777777" w:rsidR="00F05801" w:rsidRDefault="00F05801" w:rsidP="003562EE">
            <w:r>
              <w:rPr>
                <w:rFonts w:hint="eastAsia"/>
              </w:rPr>
              <w:t>Professor</w:t>
            </w:r>
          </w:p>
        </w:tc>
      </w:tr>
      <w:tr w:rsidR="00F05801" w14:paraId="4FAF0385" w14:textId="77777777" w:rsidTr="003562EE">
        <w:trPr>
          <w:trHeight w:val="785"/>
        </w:trPr>
        <w:tc>
          <w:tcPr>
            <w:tcW w:w="1295" w:type="dxa"/>
            <w:vAlign w:val="center"/>
          </w:tcPr>
          <w:p w14:paraId="01C8FDD0" w14:textId="77777777" w:rsidR="00F05801" w:rsidRDefault="00F05801" w:rsidP="003562EE">
            <w:pPr>
              <w:jc w:val="center"/>
            </w:pPr>
            <w:r>
              <w:rPr>
                <w:rFonts w:hint="eastAsia"/>
              </w:rPr>
              <w:t>所在学院</w:t>
            </w:r>
          </w:p>
        </w:tc>
        <w:tc>
          <w:tcPr>
            <w:tcW w:w="2903" w:type="dxa"/>
            <w:vAlign w:val="center"/>
          </w:tcPr>
          <w:p w14:paraId="16BDB323" w14:textId="77777777" w:rsidR="00F05801" w:rsidRDefault="00F05801" w:rsidP="003562EE">
            <w:pPr>
              <w:jc w:val="center"/>
              <w:rPr>
                <w:rFonts w:hint="eastAsia"/>
              </w:rPr>
            </w:pPr>
            <w:r>
              <w:rPr>
                <w:rFonts w:hint="eastAsia"/>
              </w:rPr>
              <w:t>College of Computer Science and Technology</w:t>
            </w:r>
          </w:p>
        </w:tc>
        <w:tc>
          <w:tcPr>
            <w:tcW w:w="1167" w:type="dxa"/>
            <w:vAlign w:val="center"/>
          </w:tcPr>
          <w:p w14:paraId="068DFD65" w14:textId="77777777" w:rsidR="00F05801" w:rsidRDefault="00F05801" w:rsidP="003562EE">
            <w:pPr>
              <w:jc w:val="center"/>
            </w:pPr>
            <w:r>
              <w:rPr>
                <w:rFonts w:hint="eastAsia"/>
              </w:rPr>
              <w:t>电子邮箱</w:t>
            </w:r>
          </w:p>
        </w:tc>
        <w:tc>
          <w:tcPr>
            <w:tcW w:w="3033" w:type="dxa"/>
            <w:vAlign w:val="center"/>
          </w:tcPr>
          <w:p w14:paraId="103EAE3D" w14:textId="77777777" w:rsidR="00F05801" w:rsidRDefault="00F05801" w:rsidP="003562EE">
            <w:pPr>
              <w:rPr>
                <w:rFonts w:hint="eastAsia"/>
              </w:rPr>
            </w:pPr>
            <w:r>
              <w:rPr>
                <w:rFonts w:hint="eastAsia"/>
              </w:rPr>
              <w:t>xjkong@zjut.edu.cn</w:t>
            </w:r>
          </w:p>
        </w:tc>
      </w:tr>
      <w:tr w:rsidR="00F05801" w14:paraId="4B5A8C69" w14:textId="77777777" w:rsidTr="00F05801">
        <w:trPr>
          <w:trHeight w:val="744"/>
        </w:trPr>
        <w:tc>
          <w:tcPr>
            <w:tcW w:w="1295" w:type="dxa"/>
            <w:vAlign w:val="center"/>
          </w:tcPr>
          <w:p w14:paraId="0826E959" w14:textId="77777777" w:rsidR="00F05801" w:rsidRDefault="00F05801" w:rsidP="003562EE">
            <w:pPr>
              <w:jc w:val="center"/>
            </w:pPr>
            <w:r>
              <w:rPr>
                <w:rFonts w:hint="eastAsia"/>
              </w:rPr>
              <w:t>研究方向</w:t>
            </w:r>
          </w:p>
        </w:tc>
        <w:tc>
          <w:tcPr>
            <w:tcW w:w="7103" w:type="dxa"/>
            <w:gridSpan w:val="3"/>
            <w:vAlign w:val="center"/>
          </w:tcPr>
          <w:p w14:paraId="57D2C19D" w14:textId="77777777" w:rsidR="00F05801" w:rsidRDefault="00F05801" w:rsidP="003562EE">
            <w:pPr>
              <w:adjustRightInd w:val="0"/>
              <w:snapToGrid w:val="0"/>
              <w:jc w:val="center"/>
              <w:rPr>
                <w:rFonts w:hint="eastAsia"/>
              </w:rPr>
            </w:pPr>
            <w:r>
              <w:rPr>
                <w:rFonts w:hint="eastAsia"/>
              </w:rPr>
              <w:t>Artificial Intelligence, Internet of Things, Big Data</w:t>
            </w:r>
          </w:p>
        </w:tc>
      </w:tr>
      <w:tr w:rsidR="00F05801" w14:paraId="4E981B1F" w14:textId="77777777" w:rsidTr="003562EE">
        <w:trPr>
          <w:trHeight w:val="6181"/>
        </w:trPr>
        <w:tc>
          <w:tcPr>
            <w:tcW w:w="1295" w:type="dxa"/>
            <w:vAlign w:val="center"/>
          </w:tcPr>
          <w:p w14:paraId="6BC972F5" w14:textId="77777777" w:rsidR="00F05801" w:rsidRDefault="00F05801" w:rsidP="003562EE">
            <w:pPr>
              <w:jc w:val="center"/>
            </w:pPr>
            <w:r>
              <w:rPr>
                <w:rFonts w:hint="eastAsia"/>
              </w:rPr>
              <w:t>个人简介</w:t>
            </w:r>
          </w:p>
        </w:tc>
        <w:tc>
          <w:tcPr>
            <w:tcW w:w="7103" w:type="dxa"/>
            <w:gridSpan w:val="3"/>
          </w:tcPr>
          <w:p w14:paraId="2A4C008A" w14:textId="77777777" w:rsidR="00F05801" w:rsidRDefault="00F05801" w:rsidP="003562EE">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3FC04807" w14:textId="6093536C" w:rsidR="00F05801" w:rsidRPr="00F05801" w:rsidRDefault="00F05801" w:rsidP="00F05801">
            <w:pPr>
              <w:adjustRightInd w:val="0"/>
              <w:snapToGrid w:val="0"/>
              <w:rPr>
                <w:rFonts w:ascii="Times New Roman" w:hAnsi="Times New Roman" w:cs="Times New Roman" w:hint="eastAsia"/>
              </w:rPr>
            </w:pPr>
            <w:r w:rsidRPr="004C3D89">
              <w:rPr>
                <w:rFonts w:ascii="Times New Roman" w:hAnsi="Times New Roman" w:cs="Times New Roman"/>
                <w:b/>
                <w:bCs/>
              </w:rPr>
              <w:t xml:space="preserve">Dr. </w:t>
            </w:r>
            <w:proofErr w:type="spellStart"/>
            <w:r w:rsidRPr="004C3D89">
              <w:rPr>
                <w:rFonts w:ascii="Times New Roman" w:hAnsi="Times New Roman" w:cs="Times New Roman"/>
                <w:b/>
                <w:bCs/>
              </w:rPr>
              <w:t>Xiangjie</w:t>
            </w:r>
            <w:proofErr w:type="spellEnd"/>
            <w:r w:rsidRPr="004C3D89">
              <w:rPr>
                <w:rFonts w:ascii="Times New Roman" w:hAnsi="Times New Roman" w:cs="Times New Roman"/>
                <w:b/>
                <w:bCs/>
              </w:rPr>
              <w:t xml:space="preserve"> Kong </w:t>
            </w:r>
            <w:r w:rsidRPr="004C3D89">
              <w:rPr>
                <w:rFonts w:ascii="Times New Roman" w:hAnsi="Times New Roman" w:cs="Times New Roman"/>
              </w:rPr>
              <w:t>is currently a Full Professor and Vice Dean in the College of Computer Science &amp; Technology, Zhejiang University of Technology (ZJUT), China. Previously, he was an Associate Professor in School of Software, Dalian University of Technology (DUT), China, where he was the Head of the Department of Cyber Engineering. He is the Founding Director of City Science of Social Computing Lab (The CSSC Lab) (</w:t>
            </w:r>
            <w:hyperlink r:id="rId6" w:history="1">
              <w:r w:rsidRPr="004C3D89">
                <w:rPr>
                  <w:rStyle w:val="a8"/>
                  <w:rFonts w:ascii="Times New Roman" w:hAnsi="Times New Roman" w:cs="Times New Roman"/>
                </w:rPr>
                <w:t>http://cssclab.cn/</w:t>
              </w:r>
            </w:hyperlink>
            <w:r w:rsidRPr="004C3D89">
              <w:rPr>
                <w:rFonts w:ascii="Times New Roman" w:hAnsi="Times New Roman" w:cs="Times New Roman"/>
              </w:rPr>
              <w:t xml:space="preserve">). He is/was on the Editorial Boards of 6 International journals. He has served as the General Chair or Program Chair of more than 10 conferences. Dr. Kong has authored/co-authored over 200 scientific papers in international journals and conferences including IEEE TKDE, IJCAI, ACL, IEEE TMC, ACM CSUR, ACM TKDD, IEEE TNSE, IEEE TII, IEEE TITS, IEEE NETW, IEEE COMMUN MAG, IEEE TVT, IEEE IOJ, IEEE TSMC, IEEE TETC, IEEE TASE, IEEE TCSS, ACM TSON, ACM TSAS, WWWJ, </w:t>
            </w:r>
            <w:proofErr w:type="gramStart"/>
            <w:r w:rsidRPr="004C3D89">
              <w:rPr>
                <w:rFonts w:ascii="Times New Roman" w:hAnsi="Times New Roman" w:cs="Times New Roman"/>
              </w:rPr>
              <w:t>etc..</w:t>
            </w:r>
            <w:proofErr w:type="gramEnd"/>
            <w:r w:rsidRPr="004C3D89">
              <w:rPr>
                <w:rFonts w:ascii="Times New Roman" w:hAnsi="Times New Roman" w:cs="Times New Roman"/>
              </w:rPr>
              <w:t xml:space="preserve"> 5 of his papers </w:t>
            </w:r>
            <w:proofErr w:type="gramStart"/>
            <w:r w:rsidRPr="004C3D89">
              <w:rPr>
                <w:rFonts w:ascii="Times New Roman" w:hAnsi="Times New Roman" w:cs="Times New Roman"/>
              </w:rPr>
              <w:t>is</w:t>
            </w:r>
            <w:proofErr w:type="gramEnd"/>
            <w:r w:rsidRPr="004C3D89">
              <w:rPr>
                <w:rFonts w:ascii="Times New Roman" w:hAnsi="Times New Roman" w:cs="Times New Roman"/>
              </w:rPr>
              <w:t xml:space="preserve"> selected as ESI- Hot Paper (Top 1‰), and 20 papers are ESI-Highly Cited Papers (Top 1%).  His research has been reported by </w:t>
            </w:r>
            <w:hyperlink r:id="rId7" w:history="1">
              <w:r w:rsidRPr="004C3D89">
                <w:rPr>
                  <w:rStyle w:val="a8"/>
                  <w:rFonts w:ascii="Times New Roman" w:hAnsi="Times New Roman" w:cs="Times New Roman"/>
                </w:rPr>
                <w:t>Nature Index</w:t>
              </w:r>
            </w:hyperlink>
            <w:r w:rsidRPr="004C3D89">
              <w:rPr>
                <w:rFonts w:ascii="Times New Roman" w:hAnsi="Times New Roman" w:cs="Times New Roman"/>
              </w:rPr>
              <w:t xml:space="preserve"> and other </w:t>
            </w:r>
            <w:proofErr w:type="gramStart"/>
            <w:r w:rsidRPr="004C3D89">
              <w:rPr>
                <w:rFonts w:ascii="Times New Roman" w:hAnsi="Times New Roman" w:cs="Times New Roman"/>
              </w:rPr>
              <w:t>medias</w:t>
            </w:r>
            <w:proofErr w:type="gramEnd"/>
            <w:r w:rsidRPr="004C3D89">
              <w:rPr>
                <w:rFonts w:ascii="Times New Roman" w:hAnsi="Times New Roman" w:cs="Times New Roman"/>
              </w:rPr>
              <w:t xml:space="preserve">. He has been invited as Reviewers for numerous prestigious journals including IEEE TKDE, IEEE TMC, IEEE TNNLS, IEEE TNSE, IEEE TII, IEEE IOTJ, IEEE COMMUN MAG, IEEE NETW, IEEE TITS, TCJ, JASIST, </w:t>
            </w:r>
            <w:proofErr w:type="gramStart"/>
            <w:r w:rsidRPr="004C3D89">
              <w:rPr>
                <w:rFonts w:ascii="Times New Roman" w:hAnsi="Times New Roman" w:cs="Times New Roman"/>
              </w:rPr>
              <w:t>etc..</w:t>
            </w:r>
            <w:proofErr w:type="gramEnd"/>
            <w:r w:rsidRPr="004C3D89">
              <w:rPr>
                <w:rFonts w:ascii="Times New Roman" w:hAnsi="Times New Roman" w:cs="Times New Roman"/>
              </w:rPr>
              <w:t xml:space="preserve"> Dr. Kong has authored/co-authored three books (in Chinese). He has contributed to the development of 14 copyrighted software systems and 30 filed patents. He has an h-index of 53 and i10-index of 13</w:t>
            </w:r>
            <w:r>
              <w:rPr>
                <w:rFonts w:ascii="Times New Roman" w:hAnsi="Times New Roman" w:cs="Times New Roman" w:hint="eastAsia"/>
              </w:rPr>
              <w:t>1</w:t>
            </w:r>
            <w:r w:rsidRPr="004C3D89">
              <w:rPr>
                <w:rFonts w:ascii="Times New Roman" w:hAnsi="Times New Roman" w:cs="Times New Roman"/>
              </w:rPr>
              <w:t>, and a total of more than 9</w:t>
            </w:r>
            <w:r>
              <w:rPr>
                <w:rFonts w:ascii="Times New Roman" w:hAnsi="Times New Roman" w:cs="Times New Roman" w:hint="eastAsia"/>
              </w:rPr>
              <w:t>9</w:t>
            </w:r>
            <w:r w:rsidRPr="004C3D89">
              <w:rPr>
                <w:rFonts w:ascii="Times New Roman" w:hAnsi="Times New Roman" w:cs="Times New Roman"/>
              </w:rPr>
              <w:t xml:space="preserve">00 citations to his work according to Google Scholar. He is named in </w:t>
            </w:r>
            <w:proofErr w:type="gramStart"/>
            <w:r w:rsidRPr="004C3D89">
              <w:rPr>
                <w:rFonts w:ascii="Times New Roman" w:hAnsi="Times New Roman" w:cs="Times New Roman"/>
              </w:rPr>
              <w:t>the 2019</w:t>
            </w:r>
            <w:proofErr w:type="gramEnd"/>
            <w:r w:rsidRPr="004C3D89">
              <w:rPr>
                <w:rFonts w:ascii="Times New Roman" w:hAnsi="Times New Roman" w:cs="Times New Roman"/>
              </w:rPr>
              <w:t xml:space="preserve"> - 2024 world’s top 2% of Scientists List published by Stanford University. He is named in the 2022-2024 Best Computer Science Scientists List published by Research.com. Dr. Kong received IEEE Vehicular Technology Society 2020 Best Land Transportation Paper Award, IEEE CSCWD 2024 Best Paper Award, and The Natural Science Fund of Zhejiang Province for Distinguished Young Scholars. He has been invited as Keynote Speaker at more </w:t>
            </w:r>
            <w:proofErr w:type="spellStart"/>
            <w:r w:rsidRPr="004C3D89">
              <w:rPr>
                <w:rFonts w:ascii="Times New Roman" w:hAnsi="Times New Roman" w:cs="Times New Roman"/>
              </w:rPr>
              <w:t>thant</w:t>
            </w:r>
            <w:proofErr w:type="spellEnd"/>
            <w:r w:rsidRPr="004C3D89">
              <w:rPr>
                <w:rFonts w:ascii="Times New Roman" w:hAnsi="Times New Roman" w:cs="Times New Roman"/>
              </w:rPr>
              <w:t xml:space="preserve"> 10 international </w:t>
            </w:r>
            <w:proofErr w:type="gramStart"/>
            <w:r w:rsidRPr="004C3D89">
              <w:rPr>
                <w:rFonts w:ascii="Times New Roman" w:hAnsi="Times New Roman" w:cs="Times New Roman"/>
              </w:rPr>
              <w:t>conferences, and</w:t>
            </w:r>
            <w:proofErr w:type="gramEnd"/>
            <w:r w:rsidRPr="004C3D89">
              <w:rPr>
                <w:rFonts w:ascii="Times New Roman" w:hAnsi="Times New Roman" w:cs="Times New Roman"/>
              </w:rPr>
              <w:t xml:space="preserve"> delivered a number of Invited Talks at international conferences and many universities worldwide.  His research interests include big data, network science, and computational social science. He is a Distinguished Member of CCF, a Senior Member of IEEE, a Full Member of Sigma Xi, and a Member of ACM.</w:t>
            </w:r>
          </w:p>
        </w:tc>
      </w:tr>
      <w:tr w:rsidR="00F05801" w14:paraId="0735ABD4" w14:textId="77777777" w:rsidTr="003562EE">
        <w:trPr>
          <w:trHeight w:val="995"/>
        </w:trPr>
        <w:tc>
          <w:tcPr>
            <w:tcW w:w="1295" w:type="dxa"/>
            <w:vAlign w:val="center"/>
          </w:tcPr>
          <w:p w14:paraId="2DB6833C" w14:textId="77777777" w:rsidR="00F05801" w:rsidRDefault="00F05801" w:rsidP="003562EE">
            <w:r>
              <w:rPr>
                <w:rFonts w:hint="eastAsia"/>
              </w:rPr>
              <w:t>对拟招学生的期望（选填）</w:t>
            </w:r>
          </w:p>
          <w:p w14:paraId="4DD555FC" w14:textId="77777777" w:rsidR="00F05801" w:rsidRDefault="00F05801" w:rsidP="003562EE">
            <w:pPr>
              <w:jc w:val="center"/>
            </w:pPr>
          </w:p>
        </w:tc>
        <w:tc>
          <w:tcPr>
            <w:tcW w:w="7103" w:type="dxa"/>
            <w:gridSpan w:val="3"/>
          </w:tcPr>
          <w:p w14:paraId="0C507F70" w14:textId="77777777" w:rsidR="00F05801" w:rsidRPr="00F04984" w:rsidRDefault="00F05801" w:rsidP="003562EE">
            <w:pPr>
              <w:rPr>
                <w:rFonts w:hint="eastAsia"/>
              </w:rPr>
            </w:pPr>
            <w:r>
              <w:rPr>
                <w:rFonts w:hint="eastAsia"/>
              </w:rPr>
              <w:t xml:space="preserve">Highly self-motivated, has peer </w:t>
            </w:r>
            <w:r>
              <w:t>reviewed</w:t>
            </w:r>
            <w:r>
              <w:rPr>
                <w:rFonts w:hint="eastAsia"/>
              </w:rPr>
              <w:t xml:space="preserve"> publication experience</w:t>
            </w:r>
          </w:p>
        </w:tc>
      </w:tr>
      <w:tr w:rsidR="00F05801" w14:paraId="339119B0" w14:textId="77777777" w:rsidTr="003562EE">
        <w:trPr>
          <w:trHeight w:val="454"/>
        </w:trPr>
        <w:tc>
          <w:tcPr>
            <w:tcW w:w="1295" w:type="dxa"/>
            <w:vAlign w:val="center"/>
          </w:tcPr>
          <w:p w14:paraId="310DAA13" w14:textId="77777777" w:rsidR="00F05801" w:rsidRDefault="00F05801" w:rsidP="003562EE">
            <w:pPr>
              <w:jc w:val="center"/>
            </w:pPr>
            <w:r>
              <w:rPr>
                <w:rFonts w:hint="eastAsia"/>
              </w:rPr>
              <w:t>备注</w:t>
            </w:r>
          </w:p>
        </w:tc>
        <w:tc>
          <w:tcPr>
            <w:tcW w:w="7103" w:type="dxa"/>
            <w:gridSpan w:val="3"/>
          </w:tcPr>
          <w:p w14:paraId="74426E5F" w14:textId="77777777" w:rsidR="00F05801" w:rsidRDefault="00F05801" w:rsidP="003562EE"/>
        </w:tc>
      </w:tr>
    </w:tbl>
    <w:p w14:paraId="6D044A30" w14:textId="77777777" w:rsidR="00F05801" w:rsidRDefault="00F05801">
      <w:pPr>
        <w:jc w:val="center"/>
        <w:rPr>
          <w:rFonts w:hint="eastAsia"/>
          <w:szCs w:val="21"/>
        </w:rPr>
      </w:pPr>
    </w:p>
    <w:sectPr w:rsidR="00F058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B9CB0" w14:textId="77777777" w:rsidR="00B8162F" w:rsidRDefault="00B8162F" w:rsidP="00F04984">
      <w:r>
        <w:separator/>
      </w:r>
    </w:p>
  </w:endnote>
  <w:endnote w:type="continuationSeparator" w:id="0">
    <w:p w14:paraId="690AEED4" w14:textId="77777777" w:rsidR="00B8162F" w:rsidRDefault="00B8162F" w:rsidP="00F04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2618C" w14:textId="77777777" w:rsidR="00B8162F" w:rsidRDefault="00B8162F" w:rsidP="00F04984">
      <w:r>
        <w:separator/>
      </w:r>
    </w:p>
  </w:footnote>
  <w:footnote w:type="continuationSeparator" w:id="0">
    <w:p w14:paraId="2F5A5B87" w14:textId="77777777" w:rsidR="00B8162F" w:rsidRDefault="00B8162F" w:rsidP="00F04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457759B"/>
    <w:rsid w:val="004A3724"/>
    <w:rsid w:val="008278E8"/>
    <w:rsid w:val="00B064F9"/>
    <w:rsid w:val="00B8162F"/>
    <w:rsid w:val="00F04984"/>
    <w:rsid w:val="00F05801"/>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AEF1E"/>
  <w15:docId w15:val="{7B499750-D8F5-4A62-8DCB-80876A71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F04984"/>
    <w:pPr>
      <w:tabs>
        <w:tab w:val="center" w:pos="4153"/>
        <w:tab w:val="right" w:pos="8306"/>
      </w:tabs>
      <w:snapToGrid w:val="0"/>
      <w:jc w:val="center"/>
    </w:pPr>
    <w:rPr>
      <w:sz w:val="18"/>
      <w:szCs w:val="18"/>
    </w:rPr>
  </w:style>
  <w:style w:type="character" w:customStyle="1" w:styleId="a5">
    <w:name w:val="页眉 字符"/>
    <w:basedOn w:val="a0"/>
    <w:link w:val="a4"/>
    <w:rsid w:val="00F04984"/>
    <w:rPr>
      <w:kern w:val="2"/>
      <w:sz w:val="18"/>
      <w:szCs w:val="18"/>
    </w:rPr>
  </w:style>
  <w:style w:type="paragraph" w:styleId="a6">
    <w:name w:val="footer"/>
    <w:basedOn w:val="a"/>
    <w:link w:val="a7"/>
    <w:rsid w:val="00F04984"/>
    <w:pPr>
      <w:tabs>
        <w:tab w:val="center" w:pos="4153"/>
        <w:tab w:val="right" w:pos="8306"/>
      </w:tabs>
      <w:snapToGrid w:val="0"/>
      <w:jc w:val="left"/>
    </w:pPr>
    <w:rPr>
      <w:sz w:val="18"/>
      <w:szCs w:val="18"/>
    </w:rPr>
  </w:style>
  <w:style w:type="character" w:customStyle="1" w:styleId="a7">
    <w:name w:val="页脚 字符"/>
    <w:basedOn w:val="a0"/>
    <w:link w:val="a6"/>
    <w:rsid w:val="00F04984"/>
    <w:rPr>
      <w:kern w:val="2"/>
      <w:sz w:val="18"/>
      <w:szCs w:val="18"/>
    </w:rPr>
  </w:style>
  <w:style w:type="character" w:styleId="a8">
    <w:name w:val="Hyperlink"/>
    <w:basedOn w:val="a0"/>
    <w:uiPriority w:val="99"/>
    <w:unhideWhenUsed/>
    <w:rsid w:val="00F04984"/>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natureindex.com/news-blog/senior-scholars-stick-togethe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ssclab.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祥杰 孔</cp:lastModifiedBy>
  <cp:revision>4</cp:revision>
  <dcterms:created xsi:type="dcterms:W3CDTF">2024-12-30T06:47:00Z</dcterms:created>
  <dcterms:modified xsi:type="dcterms:W3CDTF">2024-12-31T02:45:00Z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